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2C51E" w14:textId="760E0553" w:rsidR="1F6D9091" w:rsidRDefault="002A2379" w:rsidP="1F6D9091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20</w:t>
      </w:r>
      <w:r w:rsidR="1F6D9091" w:rsidRPr="002A2379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27724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F6D9091" w:rsidRPr="002A2379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proofErr w:type="spellStart"/>
      <w:r w:rsidR="1F6D9091" w:rsidRPr="002A2379">
        <w:rPr>
          <w:rFonts w:ascii="Times New Roman" w:eastAsia="Times New Roman" w:hAnsi="Times New Roman" w:cs="Times New Roman"/>
          <w:sz w:val="28"/>
          <w:szCs w:val="28"/>
        </w:rPr>
        <w:t>Туган</w:t>
      </w:r>
      <w:proofErr w:type="spellEnd"/>
      <w:r w:rsidR="1F6D9091" w:rsidRPr="002A2379">
        <w:rPr>
          <w:rFonts w:ascii="Times New Roman" w:eastAsia="Times New Roman" w:hAnsi="Times New Roman" w:cs="Times New Roman"/>
          <w:sz w:val="28"/>
          <w:szCs w:val="28"/>
        </w:rPr>
        <w:t xml:space="preserve"> тел</w:t>
      </w:r>
      <w:r w:rsidR="00027724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, 6 кл. </w:t>
      </w:r>
    </w:p>
    <w:p w14:paraId="28E8F90B" w14:textId="0067198F" w:rsidR="1F6D9091" w:rsidRDefault="1F6D9091" w:rsidP="1F6D9091">
      <w:pPr>
        <w:spacing w:line="25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2A2379">
        <w:rPr>
          <w:rFonts w:ascii="Times New Roman" w:eastAsia="Times New Roman" w:hAnsi="Times New Roman" w:cs="Times New Roman"/>
          <w:sz w:val="28"/>
          <w:szCs w:val="28"/>
          <w:lang w:val="tt"/>
        </w:rPr>
        <w:t>Еллык контрол</w:t>
      </w:r>
      <w:r w:rsidR="002A2379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proofErr w:type="spellStart"/>
      <w:r w:rsidR="002A2379">
        <w:rPr>
          <w:rFonts w:ascii="Times New Roman" w:eastAsia="Times New Roman" w:hAnsi="Times New Roman" w:cs="Times New Roman"/>
          <w:sz w:val="28"/>
          <w:szCs w:val="28"/>
        </w:rPr>
        <w:t>эш</w:t>
      </w:r>
      <w:proofErr w:type="spellEnd"/>
      <w:r w:rsidR="002A237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2A4B29" w14:textId="77777777" w:rsidR="002A2379" w:rsidRPr="00281E2D" w:rsidRDefault="002A2379" w:rsidP="002A2379">
      <w:pPr>
        <w:jc w:val="center"/>
        <w:rPr>
          <w:b/>
          <w:sz w:val="32"/>
          <w:szCs w:val="32"/>
          <w:lang w:val="tt-RU"/>
        </w:rPr>
      </w:pPr>
      <w:r w:rsidRPr="00281E2D">
        <w:rPr>
          <w:b/>
          <w:sz w:val="32"/>
          <w:szCs w:val="32"/>
          <w:lang w:val="tt-RU"/>
        </w:rPr>
        <w:t>Аккош.</w:t>
      </w:r>
    </w:p>
    <w:p w14:paraId="189246F4" w14:textId="380EEC35" w:rsidR="002A2379" w:rsidRPr="006A337D" w:rsidRDefault="002A2379" w:rsidP="002A2379">
      <w:pPr>
        <w:jc w:val="both"/>
        <w:rPr>
          <w:lang w:val="tt-RU"/>
        </w:rPr>
      </w:pPr>
      <w:r w:rsidRPr="006A337D">
        <w:rPr>
          <w:lang w:val="tt-RU"/>
        </w:rPr>
        <w:t xml:space="preserve">   Аккош – иң зур һәм кө</w:t>
      </w:r>
      <w:r>
        <w:rPr>
          <w:lang w:val="tt-RU"/>
        </w:rPr>
        <w:t>чле кошларның берсе. Ул бик бор..</w:t>
      </w:r>
      <w:r w:rsidRPr="006A337D">
        <w:rPr>
          <w:lang w:val="tt-RU"/>
        </w:rPr>
        <w:t>нгы за</w:t>
      </w:r>
      <w:r>
        <w:rPr>
          <w:lang w:val="tt-RU"/>
        </w:rPr>
        <w:t>маннардан бирле матурлык һәм мә..</w:t>
      </w:r>
      <w:r w:rsidRPr="006A337D">
        <w:rPr>
          <w:lang w:val="tt-RU"/>
        </w:rPr>
        <w:t>әббәт, сафлык һәм нәфислек үрнәге булып тора. Аның матурлыгы тур</w:t>
      </w:r>
      <w:r>
        <w:rPr>
          <w:lang w:val="tt-RU"/>
        </w:rPr>
        <w:t>ында җырлар җырлыйлар, хикәятләр</w:t>
      </w:r>
      <w:r w:rsidRPr="006A337D">
        <w:rPr>
          <w:lang w:val="tt-RU"/>
        </w:rPr>
        <w:t xml:space="preserve"> сөйлиләр. </w:t>
      </w:r>
    </w:p>
    <w:p w14:paraId="3EB8B710" w14:textId="2731A5DA" w:rsidR="002A2379" w:rsidRPr="006A337D" w:rsidRDefault="002A2379" w:rsidP="002A2379">
      <w:pPr>
        <w:jc w:val="both"/>
        <w:rPr>
          <w:lang w:val="tt-RU"/>
        </w:rPr>
      </w:pPr>
      <w:r w:rsidRPr="006A337D">
        <w:rPr>
          <w:lang w:val="tt-RU"/>
        </w:rPr>
        <w:t xml:space="preserve">    Апрель аеның зәңгәр күгендә зур аккошлар күренү – онытылмаслык матур күренеш. Ләкин тын урмандагы аулак </w:t>
      </w:r>
      <w:r>
        <w:rPr>
          <w:lang w:val="tt-RU"/>
        </w:rPr>
        <w:t>күлдә йөзгән аккош тагы да мату..</w:t>
      </w:r>
      <w:r w:rsidRPr="006A337D">
        <w:rPr>
          <w:lang w:val="tt-RU"/>
        </w:rPr>
        <w:t>рак тоела. Ул суда җиңел һәм тавышсыз йөзә, аккош узган урында су ялтырап, яктырып к</w:t>
      </w:r>
      <w:r>
        <w:rPr>
          <w:lang w:val="tt-RU"/>
        </w:rPr>
        <w:t>ала. Аккошның һәр х..</w:t>
      </w:r>
      <w:r w:rsidRPr="006A337D">
        <w:rPr>
          <w:lang w:val="tt-RU"/>
        </w:rPr>
        <w:t>рәкәте кабатланмаслык нәфис.</w:t>
      </w:r>
    </w:p>
    <w:p w14:paraId="4F53B209" w14:textId="67A398CB" w:rsidR="002A2379" w:rsidRPr="006A337D" w:rsidRDefault="002A2379" w:rsidP="002A2379">
      <w:pPr>
        <w:jc w:val="both"/>
        <w:rPr>
          <w:lang w:val="tt-RU"/>
        </w:rPr>
      </w:pPr>
      <w:r w:rsidRPr="006A337D">
        <w:rPr>
          <w:lang w:val="tt-RU"/>
        </w:rPr>
        <w:t xml:space="preserve">   </w:t>
      </w:r>
      <w:r w:rsidRPr="002A2379">
        <w:rPr>
          <w:b/>
          <w:lang w:val="tt-RU"/>
        </w:rPr>
        <w:t>Аккошлар кеше керә алмаслык аулак күлләрдәге куе камышлар арасына оя ясый.</w:t>
      </w:r>
      <w:r w:rsidRPr="006A337D">
        <w:rPr>
          <w:lang w:val="tt-RU"/>
        </w:rPr>
        <w:t xml:space="preserve"> Алар – искиткеч сизгер һәм сак кошлар. </w:t>
      </w:r>
    </w:p>
    <w:p w14:paraId="7CFF518A" w14:textId="42733E70" w:rsidR="002A2379" w:rsidRDefault="002A2379" w:rsidP="002A2379">
      <w:pPr>
        <w:jc w:val="both"/>
        <w:rPr>
          <w:lang w:val="tt-RU"/>
        </w:rPr>
      </w:pPr>
      <w:r w:rsidRPr="006A337D">
        <w:rPr>
          <w:lang w:val="tt-RU"/>
        </w:rPr>
        <w:t xml:space="preserve">                                                          ”Кем ул? Нәрсә ул?” к</w:t>
      </w:r>
      <w:r>
        <w:rPr>
          <w:lang w:val="tt-RU"/>
        </w:rPr>
        <w:t>итабыннан.</w:t>
      </w:r>
    </w:p>
    <w:p w14:paraId="614C2D50" w14:textId="5E57F308" w:rsidR="002A2379" w:rsidRDefault="002A2379" w:rsidP="002A2379">
      <w:pPr>
        <w:jc w:val="both"/>
        <w:rPr>
          <w:lang w:val="tt-RU"/>
        </w:rPr>
      </w:pPr>
      <w:r>
        <w:rPr>
          <w:lang w:val="tt-RU"/>
        </w:rPr>
        <w:t>Биремнәр:</w:t>
      </w:r>
    </w:p>
    <w:p w14:paraId="36B46028" w14:textId="3E5BB22C" w:rsidR="002A2379" w:rsidRPr="006A337D" w:rsidRDefault="002A2379" w:rsidP="002A2379">
      <w:pPr>
        <w:jc w:val="both"/>
        <w:rPr>
          <w:lang w:val="tt-RU"/>
        </w:rPr>
      </w:pPr>
      <w:r>
        <w:rPr>
          <w:lang w:val="tt-RU"/>
        </w:rPr>
        <w:t>1.Сүзләрдәге төшеп калган хәрефләрне куеп, текстны күчереп язарга.</w:t>
      </w:r>
      <w:bookmarkStart w:id="0" w:name="_GoBack"/>
      <w:bookmarkEnd w:id="0"/>
    </w:p>
    <w:p w14:paraId="09873752" w14:textId="564A1691" w:rsidR="002A2379" w:rsidRDefault="002A2379" w:rsidP="002A2379">
      <w:pPr>
        <w:jc w:val="both"/>
        <w:rPr>
          <w:lang w:val="tt-RU"/>
        </w:rPr>
      </w:pPr>
      <w:r>
        <w:rPr>
          <w:rFonts w:eastAsia="Calibri"/>
          <w:lang w:val="tt-RU"/>
        </w:rPr>
        <w:t>2</w:t>
      </w:r>
      <w:r w:rsidRPr="002E5BF6">
        <w:rPr>
          <w:rFonts w:eastAsia="Calibri"/>
          <w:lang w:val="tt-RU"/>
        </w:rPr>
        <w:t xml:space="preserve">. Бирелгән </w:t>
      </w:r>
      <w:r w:rsidRPr="002E5BF6">
        <w:rPr>
          <w:lang w:val="tt-RU"/>
        </w:rPr>
        <w:t>җөмләне  сүз төркемнәре буенча тикшерергә.</w:t>
      </w:r>
    </w:p>
    <w:p w14:paraId="56E790DF" w14:textId="0CADA5CA" w:rsidR="002A2379" w:rsidRPr="002E5BF6" w:rsidRDefault="002A2379" w:rsidP="002A2379">
      <w:pPr>
        <w:jc w:val="both"/>
        <w:rPr>
          <w:lang w:val="tt-RU"/>
        </w:rPr>
      </w:pPr>
      <w:r w:rsidRPr="002A2379">
        <w:rPr>
          <w:b/>
          <w:lang w:val="tt-RU"/>
        </w:rPr>
        <w:t>Аккошлар кеше керә алмаслык аулак күлләрдәге куе камышлар арасына оя ясый.</w:t>
      </w:r>
    </w:p>
    <w:p w14:paraId="2361EA8E" w14:textId="779586A7" w:rsidR="002A2379" w:rsidRDefault="002A2379" w:rsidP="002A2379">
      <w:pPr>
        <w:jc w:val="both"/>
        <w:rPr>
          <w:lang w:val="tt-RU"/>
        </w:rPr>
      </w:pPr>
      <w:r>
        <w:rPr>
          <w:lang w:val="tt-RU"/>
        </w:rPr>
        <w:t>3</w:t>
      </w:r>
      <w:r w:rsidRPr="002E5BF6">
        <w:rPr>
          <w:lang w:val="tt-RU"/>
        </w:rPr>
        <w:t>. Җөмләнең баш кисәкләрен билгеләргә.</w:t>
      </w:r>
    </w:p>
    <w:p w14:paraId="7CBDE3A3" w14:textId="1BD2D955" w:rsidR="002A2379" w:rsidRPr="002E5BF6" w:rsidRDefault="002A2379" w:rsidP="002A2379">
      <w:pPr>
        <w:jc w:val="both"/>
        <w:rPr>
          <w:lang w:val="tt-RU"/>
        </w:rPr>
      </w:pPr>
      <w:r w:rsidRPr="002A2379">
        <w:rPr>
          <w:b/>
          <w:lang w:val="tt-RU"/>
        </w:rPr>
        <w:t>Аккошлар кеше керә алмаслык аулак күлләрдәге куе камышлар арасына оя ясый.</w:t>
      </w:r>
    </w:p>
    <w:p w14:paraId="2A2BF2A8" w14:textId="4B73D7B0" w:rsidR="1F6D9091" w:rsidRDefault="1F6D9091" w:rsidP="1F6D9091">
      <w:pPr>
        <w:spacing w:line="257" w:lineRule="auto"/>
      </w:pPr>
    </w:p>
    <w:p w14:paraId="2141527C" w14:textId="77777777" w:rsidR="00027724" w:rsidRPr="002A2379" w:rsidRDefault="00027724" w:rsidP="00027724">
      <w:pPr>
        <w:pStyle w:val="a5"/>
        <w:rPr>
          <w:rFonts w:ascii="Times New Roman" w:hAnsi="Times New Roman"/>
          <w:b/>
          <w:sz w:val="24"/>
          <w:szCs w:val="24"/>
        </w:rPr>
      </w:pPr>
      <w:r w:rsidRPr="002A2379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62061212" w14:textId="36F84835" w:rsidR="00027724" w:rsidRPr="002A2379" w:rsidRDefault="00027724" w:rsidP="00027724">
      <w:pPr>
        <w:pStyle w:val="a5"/>
        <w:rPr>
          <w:rFonts w:ascii="Times New Roman" w:hAnsi="Times New Roman"/>
          <w:sz w:val="24"/>
          <w:szCs w:val="24"/>
        </w:rPr>
      </w:pPr>
      <w:r w:rsidRPr="002A2379">
        <w:rPr>
          <w:rFonts w:ascii="Times New Roman" w:hAnsi="Times New Roman"/>
          <w:b/>
          <w:sz w:val="24"/>
          <w:szCs w:val="24"/>
        </w:rPr>
        <w:t xml:space="preserve"> </w:t>
      </w:r>
      <w:r w:rsidR="002A2379" w:rsidRPr="002A2379">
        <w:rPr>
          <w:rFonts w:ascii="Times New Roman" w:hAnsi="Times New Roman"/>
          <w:b/>
          <w:sz w:val="24"/>
          <w:szCs w:val="24"/>
          <w:lang w:val="tt-RU"/>
        </w:rPr>
        <w:t>20</w:t>
      </w:r>
      <w:r w:rsidRPr="002A237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2A2379">
        <w:rPr>
          <w:rFonts w:ascii="Times New Roman" w:hAnsi="Times New Roman"/>
          <w:b/>
          <w:sz w:val="24"/>
          <w:szCs w:val="24"/>
        </w:rPr>
        <w:t xml:space="preserve"> мая по приложению </w:t>
      </w:r>
      <w:proofErr w:type="spellStart"/>
      <w:r w:rsidRPr="002A2379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2A2379">
        <w:rPr>
          <w:rFonts w:ascii="Times New Roman" w:hAnsi="Times New Roman"/>
          <w:sz w:val="24"/>
          <w:szCs w:val="24"/>
        </w:rPr>
        <w:t xml:space="preserve"> на номер: 89586284512 </w:t>
      </w:r>
      <w:r w:rsidRPr="002A2379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2A2379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2A2379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1B586E1A" w14:textId="6DA5ECE0" w:rsidR="1F6D9091" w:rsidRPr="00027724" w:rsidRDefault="1F6D9091" w:rsidP="1F6D9091"/>
    <w:sectPr w:rsidR="1F6D9091" w:rsidRPr="00027724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C3BDD"/>
    <w:multiLevelType w:val="hybridMultilevel"/>
    <w:tmpl w:val="BA502744"/>
    <w:lvl w:ilvl="0" w:tplc="DE4E0E5E">
      <w:start w:val="1"/>
      <w:numFmt w:val="decimal"/>
      <w:lvlText w:val="%1."/>
      <w:lvlJc w:val="left"/>
      <w:pPr>
        <w:ind w:left="720" w:hanging="360"/>
      </w:pPr>
    </w:lvl>
    <w:lvl w:ilvl="1" w:tplc="AE7E86FE">
      <w:start w:val="1"/>
      <w:numFmt w:val="lowerLetter"/>
      <w:lvlText w:val="%2."/>
      <w:lvlJc w:val="left"/>
      <w:pPr>
        <w:ind w:left="1440" w:hanging="360"/>
      </w:pPr>
    </w:lvl>
    <w:lvl w:ilvl="2" w:tplc="5B240444">
      <w:start w:val="1"/>
      <w:numFmt w:val="lowerRoman"/>
      <w:lvlText w:val="%3."/>
      <w:lvlJc w:val="right"/>
      <w:pPr>
        <w:ind w:left="2160" w:hanging="180"/>
      </w:pPr>
    </w:lvl>
    <w:lvl w:ilvl="3" w:tplc="085E5B70">
      <w:start w:val="1"/>
      <w:numFmt w:val="decimal"/>
      <w:lvlText w:val="%4."/>
      <w:lvlJc w:val="left"/>
      <w:pPr>
        <w:ind w:left="2880" w:hanging="360"/>
      </w:pPr>
    </w:lvl>
    <w:lvl w:ilvl="4" w:tplc="6BE24902">
      <w:start w:val="1"/>
      <w:numFmt w:val="lowerLetter"/>
      <w:lvlText w:val="%5."/>
      <w:lvlJc w:val="left"/>
      <w:pPr>
        <w:ind w:left="3600" w:hanging="360"/>
      </w:pPr>
    </w:lvl>
    <w:lvl w:ilvl="5" w:tplc="1FAA121E">
      <w:start w:val="1"/>
      <w:numFmt w:val="lowerRoman"/>
      <w:lvlText w:val="%6."/>
      <w:lvlJc w:val="right"/>
      <w:pPr>
        <w:ind w:left="4320" w:hanging="180"/>
      </w:pPr>
    </w:lvl>
    <w:lvl w:ilvl="6" w:tplc="53F09BFA">
      <w:start w:val="1"/>
      <w:numFmt w:val="decimal"/>
      <w:lvlText w:val="%7."/>
      <w:lvlJc w:val="left"/>
      <w:pPr>
        <w:ind w:left="5040" w:hanging="360"/>
      </w:pPr>
    </w:lvl>
    <w:lvl w:ilvl="7" w:tplc="6BC009F8">
      <w:start w:val="1"/>
      <w:numFmt w:val="lowerLetter"/>
      <w:lvlText w:val="%8."/>
      <w:lvlJc w:val="left"/>
      <w:pPr>
        <w:ind w:left="5760" w:hanging="360"/>
      </w:pPr>
    </w:lvl>
    <w:lvl w:ilvl="8" w:tplc="CDEC6A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27724"/>
    <w:rsid w:val="001A62C1"/>
    <w:rsid w:val="002A2379"/>
    <w:rsid w:val="004E4479"/>
    <w:rsid w:val="1F6D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1089</Characters>
  <Application>Microsoft Office Word</Application>
  <DocSecurity>0</DocSecurity>
  <Lines>9</Lines>
  <Paragraphs>2</Paragraphs>
  <ScaleCrop>false</ScaleCrop>
  <Manager/>
  <Company/>
  <LinksUpToDate>false</LinksUpToDate>
  <CharactersWithSpaces>1277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2020-05-19T11:01:00Z</dcterms:modified>
  <cp:category/>
</cp:coreProperties>
</file>